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954" w:rsidRPr="007820AD" w:rsidRDefault="009F5954" w:rsidP="002846D2">
      <w:pPr>
        <w:spacing w:before="120" w:after="120" w:line="360" w:lineRule="auto"/>
        <w:ind w:firstLine="454"/>
        <w:jc w:val="center"/>
        <w:rPr>
          <w:b/>
          <w:sz w:val="24"/>
          <w:szCs w:val="20"/>
          <w:lang w:val="fr-BE"/>
        </w:rPr>
      </w:pPr>
      <w:bookmarkStart w:id="0" w:name="_GoBack"/>
      <w:r w:rsidRPr="007820AD">
        <w:rPr>
          <w:b/>
          <w:sz w:val="24"/>
          <w:szCs w:val="20"/>
          <w:lang w:val="fr-BE"/>
        </w:rPr>
        <w:t>Appel à candidature</w:t>
      </w:r>
    </w:p>
    <w:p w:rsidR="009F5954" w:rsidRPr="007820AD" w:rsidRDefault="009F5954" w:rsidP="002846D2">
      <w:pPr>
        <w:spacing w:before="120" w:after="120" w:line="360" w:lineRule="auto"/>
        <w:ind w:firstLine="454"/>
        <w:jc w:val="center"/>
        <w:rPr>
          <w:b/>
          <w:sz w:val="24"/>
          <w:szCs w:val="20"/>
          <w:lang w:val="fr-BE"/>
        </w:rPr>
      </w:pPr>
      <w:r w:rsidRPr="007820AD">
        <w:rPr>
          <w:b/>
          <w:sz w:val="24"/>
          <w:szCs w:val="20"/>
          <w:lang w:val="fr-BE"/>
        </w:rPr>
        <w:t>Un coordinateur de projet de soins intégrés malades chroniques</w:t>
      </w:r>
    </w:p>
    <w:p w:rsidR="009F5954" w:rsidRPr="007820AD" w:rsidRDefault="008930DA" w:rsidP="0026058B">
      <w:pPr>
        <w:pBdr>
          <w:top w:val="single" w:sz="4" w:space="1" w:color="auto"/>
          <w:left w:val="single" w:sz="4" w:space="4" w:color="auto"/>
          <w:bottom w:val="single" w:sz="4" w:space="1" w:color="auto"/>
          <w:right w:val="single" w:sz="4" w:space="4" w:color="auto"/>
        </w:pBdr>
        <w:spacing w:before="120" w:after="120" w:line="360" w:lineRule="auto"/>
        <w:ind w:firstLine="454"/>
        <w:jc w:val="center"/>
        <w:rPr>
          <w:sz w:val="20"/>
          <w:lang w:val="fr-BE"/>
        </w:rPr>
      </w:pPr>
      <w:r w:rsidRPr="008930DA">
        <w:rPr>
          <w:rFonts w:ascii="Batang" w:eastAsia="Batang" w:hAnsi="Batang"/>
          <w:b/>
          <w:sz w:val="28"/>
          <w:lang w:val="fr-BE"/>
        </w:rPr>
        <w:t>Resinam</w:t>
      </w:r>
      <w:r w:rsidRPr="008930DA">
        <w:rPr>
          <w:rFonts w:ascii="Batang" w:eastAsia="Batang" w:hAnsi="Batang"/>
          <w:sz w:val="20"/>
          <w:lang w:val="fr-BE"/>
        </w:rPr>
        <w:t xml:space="preserve"> </w:t>
      </w:r>
      <w:r w:rsidR="009F5954" w:rsidRPr="007820AD">
        <w:rPr>
          <w:sz w:val="20"/>
          <w:lang w:val="fr-BE"/>
        </w:rPr>
        <w:t xml:space="preserve">Réseau de Soins Intégrés </w:t>
      </w:r>
      <w:r w:rsidR="002846D2" w:rsidRPr="007820AD">
        <w:rPr>
          <w:sz w:val="20"/>
          <w:lang w:val="fr-BE"/>
        </w:rPr>
        <w:t>du grand Namur</w:t>
      </w:r>
      <w:r w:rsidR="009F5954" w:rsidRPr="007820AD">
        <w:rPr>
          <w:sz w:val="20"/>
          <w:lang w:val="fr-BE"/>
        </w:rPr>
        <w:t xml:space="preserve"> recherche pour engagement immédiat un  coordinateur de projet (h/f) – temps plein pour une période minimale de 4</w:t>
      </w:r>
      <w:r w:rsidR="0026058B" w:rsidRPr="007820AD">
        <w:rPr>
          <w:sz w:val="20"/>
          <w:lang w:val="fr-BE"/>
        </w:rPr>
        <w:t xml:space="preserve"> </w:t>
      </w:r>
      <w:r w:rsidR="009F5954" w:rsidRPr="007820AD">
        <w:rPr>
          <w:sz w:val="20"/>
          <w:lang w:val="fr-BE"/>
        </w:rPr>
        <w:t>ans.</w:t>
      </w:r>
    </w:p>
    <w:p w:rsidR="009F5954" w:rsidRPr="007820AD" w:rsidRDefault="009F5954" w:rsidP="009F5954">
      <w:pPr>
        <w:pStyle w:val="Paragraphedeliste"/>
        <w:numPr>
          <w:ilvl w:val="0"/>
          <w:numId w:val="6"/>
        </w:numPr>
        <w:spacing w:before="120" w:after="120" w:line="360" w:lineRule="auto"/>
        <w:rPr>
          <w:b/>
          <w:lang w:val="fr-BE"/>
        </w:rPr>
      </w:pPr>
      <w:r w:rsidRPr="007820AD">
        <w:rPr>
          <w:b/>
          <w:lang w:val="fr-BE"/>
        </w:rPr>
        <w:t>Missions :</w:t>
      </w:r>
    </w:p>
    <w:p w:rsidR="009F5954" w:rsidRPr="007820AD" w:rsidRDefault="009F5954" w:rsidP="0026058B">
      <w:pPr>
        <w:pStyle w:val="Paragraphedeliste"/>
        <w:numPr>
          <w:ilvl w:val="0"/>
          <w:numId w:val="12"/>
        </w:numPr>
        <w:spacing w:before="120" w:after="120" w:line="360" w:lineRule="auto"/>
        <w:rPr>
          <w:lang w:val="fr-BE"/>
        </w:rPr>
      </w:pPr>
      <w:r w:rsidRPr="007820AD">
        <w:rPr>
          <w:lang w:val="fr-BE"/>
        </w:rPr>
        <w:t>Coordonner l’exécution du plan d’actions locorégional du projet de soins intégrés en étroite collaboration avec les autres membres de l’équipe du management d’intégration.</w:t>
      </w:r>
    </w:p>
    <w:p w:rsidR="009F5954" w:rsidRPr="007820AD" w:rsidRDefault="009F5954" w:rsidP="0026058B">
      <w:pPr>
        <w:pStyle w:val="Paragraphedeliste"/>
        <w:numPr>
          <w:ilvl w:val="0"/>
          <w:numId w:val="12"/>
        </w:numPr>
        <w:spacing w:before="120" w:after="120" w:line="360" w:lineRule="auto"/>
        <w:rPr>
          <w:lang w:val="fr-BE"/>
        </w:rPr>
      </w:pPr>
      <w:r w:rsidRPr="007820AD">
        <w:rPr>
          <w:lang w:val="fr-BE"/>
        </w:rPr>
        <w:t>Informer le comité de comité de pilotage (structure de gouvernance du projet) sur l'avancement des actions et des résultats de leur évaluation au niveau local, ceci en tenant compte des critères d'auto-évaluation établis par le projet.</w:t>
      </w:r>
    </w:p>
    <w:p w:rsidR="009F5954" w:rsidRPr="007820AD" w:rsidRDefault="009F5954" w:rsidP="0026058B">
      <w:pPr>
        <w:pStyle w:val="Paragraphedeliste"/>
        <w:numPr>
          <w:ilvl w:val="0"/>
          <w:numId w:val="12"/>
        </w:numPr>
        <w:spacing w:before="120" w:after="120" w:line="360" w:lineRule="auto"/>
        <w:rPr>
          <w:lang w:val="fr-BE"/>
        </w:rPr>
      </w:pPr>
      <w:r w:rsidRPr="007820AD">
        <w:rPr>
          <w:lang w:val="fr-BE"/>
        </w:rPr>
        <w:t>Assurer la communication  vers les acteurs et vers la population de la région du Grand Namur et Profondeville</w:t>
      </w:r>
    </w:p>
    <w:p w:rsidR="009F5954" w:rsidRPr="007820AD" w:rsidRDefault="009F5954" w:rsidP="0026058B">
      <w:pPr>
        <w:pStyle w:val="Paragraphedeliste"/>
        <w:numPr>
          <w:ilvl w:val="0"/>
          <w:numId w:val="12"/>
        </w:numPr>
        <w:spacing w:before="120" w:after="120" w:line="360" w:lineRule="auto"/>
        <w:rPr>
          <w:lang w:val="fr-BE"/>
        </w:rPr>
      </w:pPr>
      <w:r w:rsidRPr="007820AD">
        <w:rPr>
          <w:lang w:val="fr-BE"/>
        </w:rPr>
        <w:t>Être l’interlocuteur mandaté du projet pour :</w:t>
      </w:r>
    </w:p>
    <w:p w:rsidR="009F5954" w:rsidRPr="007820AD" w:rsidRDefault="009F5954" w:rsidP="009F5954">
      <w:pPr>
        <w:pStyle w:val="Paragraphedeliste"/>
        <w:numPr>
          <w:ilvl w:val="1"/>
          <w:numId w:val="7"/>
        </w:numPr>
        <w:spacing w:before="120" w:after="120" w:line="360" w:lineRule="auto"/>
        <w:rPr>
          <w:lang w:val="fr-BE"/>
        </w:rPr>
      </w:pPr>
      <w:r w:rsidRPr="007820AD">
        <w:rPr>
          <w:lang w:val="fr-BE"/>
        </w:rPr>
        <w:t xml:space="preserve"> Prendre part à la stratégie nationale (co-création, développement et partage des connaissances, évaluation) </w:t>
      </w:r>
    </w:p>
    <w:p w:rsidR="009F5954" w:rsidRPr="007820AD" w:rsidRDefault="009F5954" w:rsidP="009F5954">
      <w:pPr>
        <w:pStyle w:val="Paragraphedeliste"/>
        <w:numPr>
          <w:ilvl w:val="1"/>
          <w:numId w:val="7"/>
        </w:numPr>
        <w:spacing w:before="120" w:after="120" w:line="360" w:lineRule="auto"/>
        <w:rPr>
          <w:lang w:val="fr-BE"/>
        </w:rPr>
      </w:pPr>
      <w:r w:rsidRPr="007820AD">
        <w:rPr>
          <w:lang w:val="fr-BE"/>
        </w:rPr>
        <w:t xml:space="preserve">Participer aux formations, aux intervisions et activités d'échange organisées par les autorités et par l'équipe scientifique Faith et en mettant toutes les informations pertinentes à disposition.  </w:t>
      </w:r>
    </w:p>
    <w:p w:rsidR="002846D2" w:rsidRPr="007820AD" w:rsidRDefault="002846D2" w:rsidP="002846D2">
      <w:pPr>
        <w:pStyle w:val="Paragraphedeliste"/>
        <w:numPr>
          <w:ilvl w:val="0"/>
          <w:numId w:val="6"/>
        </w:numPr>
        <w:spacing w:before="120" w:after="120" w:line="360" w:lineRule="auto"/>
        <w:rPr>
          <w:b/>
          <w:lang w:val="fr-BE"/>
        </w:rPr>
      </w:pPr>
      <w:r w:rsidRPr="007820AD">
        <w:rPr>
          <w:b/>
          <w:lang w:val="fr-BE"/>
        </w:rPr>
        <w:t>Description des tâches</w:t>
      </w:r>
    </w:p>
    <w:p w:rsidR="002846D2" w:rsidRPr="007820AD" w:rsidRDefault="002846D2" w:rsidP="0026058B">
      <w:pPr>
        <w:pStyle w:val="Paragraphedeliste"/>
        <w:numPr>
          <w:ilvl w:val="0"/>
          <w:numId w:val="11"/>
        </w:numPr>
        <w:spacing w:before="120" w:after="120" w:line="360" w:lineRule="auto"/>
        <w:rPr>
          <w:lang w:val="fr-BE"/>
        </w:rPr>
      </w:pPr>
      <w:r w:rsidRPr="007820AD">
        <w:rPr>
          <w:lang w:val="fr-BE"/>
        </w:rPr>
        <w:t>Il représente le projet</w:t>
      </w:r>
    </w:p>
    <w:p w:rsidR="002846D2" w:rsidRPr="007820AD" w:rsidRDefault="002846D2" w:rsidP="0026058B">
      <w:pPr>
        <w:pStyle w:val="Paragraphedeliste"/>
        <w:numPr>
          <w:ilvl w:val="0"/>
          <w:numId w:val="11"/>
        </w:numPr>
        <w:spacing w:before="120" w:after="120" w:line="360" w:lineRule="auto"/>
        <w:rPr>
          <w:lang w:val="fr-BE"/>
        </w:rPr>
      </w:pPr>
      <w:r w:rsidRPr="007820AD">
        <w:rPr>
          <w:lang w:val="fr-BE"/>
        </w:rPr>
        <w:t xml:space="preserve">Il prépare les actions, réunions, prises de décisions, assemblées générales. </w:t>
      </w:r>
    </w:p>
    <w:p w:rsidR="002846D2" w:rsidRPr="007820AD" w:rsidRDefault="002846D2" w:rsidP="0026058B">
      <w:pPr>
        <w:pStyle w:val="Paragraphedeliste"/>
        <w:numPr>
          <w:ilvl w:val="0"/>
          <w:numId w:val="11"/>
        </w:numPr>
        <w:spacing w:before="120" w:after="120" w:line="360" w:lineRule="auto"/>
        <w:rPr>
          <w:lang w:val="fr-BE"/>
        </w:rPr>
      </w:pPr>
      <w:r w:rsidRPr="007820AD">
        <w:rPr>
          <w:lang w:val="fr-BE"/>
        </w:rPr>
        <w:t xml:space="preserve">Il collecte les informations au quotidien permettant de suivre l’état d’avancement du projet et du plan d’actions locorégional. </w:t>
      </w:r>
    </w:p>
    <w:p w:rsidR="002846D2" w:rsidRPr="007820AD" w:rsidRDefault="002846D2" w:rsidP="0026058B">
      <w:pPr>
        <w:pStyle w:val="Paragraphedeliste"/>
        <w:numPr>
          <w:ilvl w:val="0"/>
          <w:numId w:val="11"/>
        </w:numPr>
        <w:spacing w:before="120" w:after="120" w:line="360" w:lineRule="auto"/>
        <w:rPr>
          <w:lang w:val="fr-BE"/>
        </w:rPr>
      </w:pPr>
      <w:r w:rsidRPr="007820AD">
        <w:rPr>
          <w:lang w:val="fr-BE"/>
        </w:rPr>
        <w:t xml:space="preserve">Il répond aux questions des divers acteurs. </w:t>
      </w:r>
    </w:p>
    <w:p w:rsidR="002846D2" w:rsidRPr="007820AD" w:rsidRDefault="002846D2" w:rsidP="0026058B">
      <w:pPr>
        <w:pStyle w:val="Paragraphedeliste"/>
        <w:numPr>
          <w:ilvl w:val="0"/>
          <w:numId w:val="11"/>
        </w:numPr>
        <w:spacing w:before="120" w:after="120" w:line="360" w:lineRule="auto"/>
        <w:rPr>
          <w:lang w:val="fr-BE"/>
        </w:rPr>
      </w:pPr>
      <w:r w:rsidRPr="007820AD">
        <w:rPr>
          <w:lang w:val="fr-BE"/>
        </w:rPr>
        <w:t>Il s’assure du bon déroulement du plan d’actions au quotidien</w:t>
      </w:r>
    </w:p>
    <w:p w:rsidR="002846D2" w:rsidRPr="007820AD" w:rsidRDefault="002846D2" w:rsidP="0026058B">
      <w:pPr>
        <w:pStyle w:val="Paragraphedeliste"/>
        <w:numPr>
          <w:ilvl w:val="0"/>
          <w:numId w:val="11"/>
        </w:numPr>
        <w:spacing w:before="120" w:after="120" w:line="360" w:lineRule="auto"/>
        <w:rPr>
          <w:lang w:val="fr-BE"/>
        </w:rPr>
      </w:pPr>
      <w:r w:rsidRPr="007820AD">
        <w:rPr>
          <w:lang w:val="fr-BE"/>
        </w:rPr>
        <w:t>Il rencontre les différents partenaires à leur demande ou à celle du Copil</w:t>
      </w:r>
    </w:p>
    <w:p w:rsidR="002846D2" w:rsidRPr="007820AD" w:rsidRDefault="002846D2" w:rsidP="0026058B">
      <w:pPr>
        <w:pStyle w:val="Paragraphedeliste"/>
        <w:numPr>
          <w:ilvl w:val="0"/>
          <w:numId w:val="11"/>
        </w:numPr>
        <w:spacing w:before="120" w:after="120" w:line="360" w:lineRule="auto"/>
        <w:rPr>
          <w:lang w:val="fr-BE"/>
        </w:rPr>
      </w:pPr>
      <w:r w:rsidRPr="007820AD">
        <w:rPr>
          <w:lang w:val="fr-BE"/>
        </w:rPr>
        <w:t>Il initie et coordonne les diverses initiatives au sein du projet pilote :</w:t>
      </w:r>
    </w:p>
    <w:p w:rsidR="002846D2" w:rsidRPr="007820AD" w:rsidRDefault="002846D2" w:rsidP="0026058B">
      <w:pPr>
        <w:pStyle w:val="Paragraphedeliste"/>
        <w:numPr>
          <w:ilvl w:val="1"/>
          <w:numId w:val="11"/>
        </w:numPr>
        <w:spacing w:before="120" w:after="120" w:line="360" w:lineRule="auto"/>
        <w:rPr>
          <w:lang w:val="fr-BE"/>
        </w:rPr>
      </w:pPr>
      <w:r w:rsidRPr="007820AD">
        <w:rPr>
          <w:lang w:val="fr-BE"/>
        </w:rPr>
        <w:t>Il coache les chefs de projet des Copils d’Axes</w:t>
      </w:r>
    </w:p>
    <w:p w:rsidR="002846D2" w:rsidRPr="007820AD" w:rsidRDefault="002846D2" w:rsidP="0026058B">
      <w:pPr>
        <w:pStyle w:val="Paragraphedeliste"/>
        <w:numPr>
          <w:ilvl w:val="1"/>
          <w:numId w:val="11"/>
        </w:numPr>
        <w:spacing w:before="120" w:after="120" w:line="360" w:lineRule="auto"/>
        <w:rPr>
          <w:lang w:val="fr-BE"/>
        </w:rPr>
      </w:pPr>
      <w:r w:rsidRPr="007820AD">
        <w:rPr>
          <w:lang w:val="fr-BE"/>
        </w:rPr>
        <w:t>Il coache et transmet des outils pour les groupes/bulles de travail</w:t>
      </w:r>
    </w:p>
    <w:p w:rsidR="002846D2" w:rsidRPr="007820AD" w:rsidRDefault="002846D2" w:rsidP="0026058B">
      <w:pPr>
        <w:pStyle w:val="Paragraphedeliste"/>
        <w:numPr>
          <w:ilvl w:val="1"/>
          <w:numId w:val="11"/>
        </w:numPr>
        <w:spacing w:before="120" w:after="120" w:line="360" w:lineRule="auto"/>
        <w:rPr>
          <w:lang w:val="fr-BE"/>
        </w:rPr>
      </w:pPr>
      <w:r w:rsidRPr="007820AD">
        <w:rPr>
          <w:lang w:val="fr-BE"/>
        </w:rPr>
        <w:t>Il diffuse les « best practices » et les procédures nécessaires au bon déroulement du plan d’actions</w:t>
      </w:r>
    </w:p>
    <w:p w:rsidR="002846D2" w:rsidRPr="007820AD" w:rsidRDefault="002846D2" w:rsidP="0026058B">
      <w:pPr>
        <w:pStyle w:val="Paragraphedeliste"/>
        <w:numPr>
          <w:ilvl w:val="1"/>
          <w:numId w:val="11"/>
        </w:numPr>
        <w:spacing w:before="120" w:after="120" w:line="360" w:lineRule="auto"/>
        <w:rPr>
          <w:lang w:val="fr-BE"/>
        </w:rPr>
      </w:pPr>
      <w:r w:rsidRPr="007820AD">
        <w:rPr>
          <w:lang w:val="fr-BE"/>
        </w:rPr>
        <w:t xml:space="preserve">Il fait le point sur le timing (Gantt) </w:t>
      </w:r>
    </w:p>
    <w:p w:rsidR="002846D2" w:rsidRPr="007820AD" w:rsidRDefault="002846D2" w:rsidP="0026058B">
      <w:pPr>
        <w:pStyle w:val="Paragraphedeliste"/>
        <w:numPr>
          <w:ilvl w:val="0"/>
          <w:numId w:val="11"/>
        </w:numPr>
        <w:spacing w:before="120" w:after="120" w:line="360" w:lineRule="auto"/>
        <w:rPr>
          <w:lang w:val="fr-BE"/>
        </w:rPr>
      </w:pPr>
      <w:r w:rsidRPr="007820AD">
        <w:rPr>
          <w:lang w:val="fr-BE"/>
        </w:rPr>
        <w:t>Il fait des résumés à présenter au Copil Projet et aux AG.</w:t>
      </w:r>
    </w:p>
    <w:p w:rsidR="002846D2" w:rsidRPr="007820AD" w:rsidRDefault="002846D2" w:rsidP="0026058B">
      <w:pPr>
        <w:pStyle w:val="Paragraphedeliste"/>
        <w:numPr>
          <w:ilvl w:val="0"/>
          <w:numId w:val="11"/>
        </w:numPr>
        <w:spacing w:before="120" w:after="120" w:line="360" w:lineRule="auto"/>
        <w:rPr>
          <w:lang w:val="fr-BE"/>
        </w:rPr>
      </w:pPr>
      <w:r w:rsidRPr="007820AD">
        <w:rPr>
          <w:lang w:val="fr-BE"/>
        </w:rPr>
        <w:t xml:space="preserve">Il est responsable du tableau de bord de suivi des résultats et des indicateurs qualité. </w:t>
      </w:r>
    </w:p>
    <w:p w:rsidR="002846D2" w:rsidRPr="007820AD" w:rsidRDefault="002846D2" w:rsidP="0026058B">
      <w:pPr>
        <w:pStyle w:val="Paragraphedeliste"/>
        <w:numPr>
          <w:ilvl w:val="0"/>
          <w:numId w:val="11"/>
        </w:numPr>
        <w:spacing w:before="120" w:after="120" w:line="360" w:lineRule="auto"/>
        <w:rPr>
          <w:lang w:val="fr-BE"/>
        </w:rPr>
      </w:pPr>
      <w:r w:rsidRPr="007820AD">
        <w:rPr>
          <w:lang w:val="fr-BE"/>
        </w:rPr>
        <w:t>Il  recherche, informe et inspire des partenaires supplémentaires,</w:t>
      </w:r>
    </w:p>
    <w:p w:rsidR="002846D2" w:rsidRPr="007820AD" w:rsidRDefault="002846D2" w:rsidP="0026058B">
      <w:pPr>
        <w:pStyle w:val="Paragraphedeliste"/>
        <w:numPr>
          <w:ilvl w:val="0"/>
          <w:numId w:val="11"/>
        </w:numPr>
        <w:spacing w:before="120" w:after="120" w:line="360" w:lineRule="auto"/>
        <w:rPr>
          <w:lang w:val="fr-BE"/>
        </w:rPr>
      </w:pPr>
      <w:r w:rsidRPr="007820AD">
        <w:rPr>
          <w:lang w:val="fr-BE"/>
        </w:rPr>
        <w:lastRenderedPageBreak/>
        <w:t xml:space="preserve">Il communique auprès de la population (de bénéficiaires et de prestataires) </w:t>
      </w:r>
    </w:p>
    <w:p w:rsidR="002846D2" w:rsidRPr="007820AD" w:rsidRDefault="002846D2" w:rsidP="0026058B">
      <w:pPr>
        <w:pStyle w:val="Paragraphedeliste"/>
        <w:numPr>
          <w:ilvl w:val="0"/>
          <w:numId w:val="13"/>
        </w:numPr>
        <w:spacing w:before="120" w:after="120" w:line="360" w:lineRule="auto"/>
        <w:rPr>
          <w:lang w:val="fr-BE"/>
        </w:rPr>
      </w:pPr>
      <w:r w:rsidRPr="007820AD">
        <w:rPr>
          <w:lang w:val="fr-BE"/>
        </w:rPr>
        <w:t xml:space="preserve">Il participe aux initiatives et réunions nationales ; il prend part aux moments de concertation, de formation, d’intervision… organisés au niveau fédéral et régional, </w:t>
      </w:r>
    </w:p>
    <w:p w:rsidR="002846D2" w:rsidRPr="007820AD" w:rsidRDefault="002846D2" w:rsidP="0026058B">
      <w:pPr>
        <w:pStyle w:val="Paragraphedeliste"/>
        <w:numPr>
          <w:ilvl w:val="0"/>
          <w:numId w:val="13"/>
        </w:numPr>
        <w:spacing w:before="120" w:after="120" w:line="360" w:lineRule="auto"/>
        <w:rPr>
          <w:lang w:val="fr-BE"/>
        </w:rPr>
      </w:pPr>
      <w:r w:rsidRPr="007820AD">
        <w:rPr>
          <w:lang w:val="fr-BE"/>
        </w:rPr>
        <w:t>Il est le point de contact pour les autorités, identifie et fait remonter les problèmes éventuels  à la cellule Inter-administrative Maladies chroniques</w:t>
      </w:r>
    </w:p>
    <w:p w:rsidR="002846D2" w:rsidRPr="007820AD" w:rsidRDefault="002846D2" w:rsidP="002846D2">
      <w:pPr>
        <w:pStyle w:val="Paragraphedeliste"/>
        <w:numPr>
          <w:ilvl w:val="0"/>
          <w:numId w:val="6"/>
        </w:numPr>
        <w:ind w:right="113"/>
        <w:rPr>
          <w:b/>
          <w:lang w:val="fr-BE"/>
        </w:rPr>
      </w:pPr>
      <w:r w:rsidRPr="007820AD">
        <w:rPr>
          <w:b/>
          <w:lang w:val="fr-BE"/>
        </w:rPr>
        <w:t>Profil :</w:t>
      </w:r>
    </w:p>
    <w:p w:rsidR="002846D2" w:rsidRPr="007820AD" w:rsidRDefault="0026058B" w:rsidP="002846D2">
      <w:pPr>
        <w:ind w:left="454" w:right="113"/>
        <w:rPr>
          <w:sz w:val="20"/>
          <w:szCs w:val="20"/>
          <w:lang w:val="fr-BE"/>
        </w:rPr>
      </w:pPr>
      <w:r w:rsidRPr="007820AD">
        <w:rPr>
          <w:sz w:val="20"/>
          <w:szCs w:val="20"/>
          <w:lang w:val="fr-BE"/>
        </w:rPr>
        <w:t>Le coordinateur du projet</w:t>
      </w:r>
      <w:r w:rsidR="002846D2" w:rsidRPr="007820AD">
        <w:rPr>
          <w:sz w:val="20"/>
          <w:szCs w:val="20"/>
          <w:lang w:val="fr-BE"/>
        </w:rPr>
        <w:t xml:space="preserve"> doit être une personne neutre et indépendante par rapport aux diverses institutions participantes. </w:t>
      </w:r>
    </w:p>
    <w:p w:rsidR="002846D2" w:rsidRPr="007820AD" w:rsidRDefault="002846D2" w:rsidP="002846D2">
      <w:pPr>
        <w:spacing w:before="120" w:after="120" w:line="360" w:lineRule="auto"/>
        <w:ind w:left="454" w:right="113"/>
        <w:rPr>
          <w:b/>
          <w:i/>
          <w:sz w:val="20"/>
          <w:lang w:val="fr-BE"/>
        </w:rPr>
      </w:pPr>
      <w:r w:rsidRPr="007820AD">
        <w:rPr>
          <w:b/>
          <w:sz w:val="20"/>
          <w:lang w:val="fr-BE"/>
        </w:rPr>
        <w:t>Qualification minimale:</w:t>
      </w:r>
    </w:p>
    <w:p w:rsidR="002846D2" w:rsidRPr="007820AD" w:rsidRDefault="00492816" w:rsidP="002846D2">
      <w:pPr>
        <w:spacing w:before="120" w:after="120" w:line="360" w:lineRule="auto"/>
        <w:ind w:left="454" w:right="113"/>
        <w:rPr>
          <w:sz w:val="20"/>
          <w:szCs w:val="20"/>
          <w:lang w:val="fr-BE"/>
        </w:rPr>
      </w:pPr>
      <w:r>
        <w:rPr>
          <w:sz w:val="20"/>
          <w:szCs w:val="20"/>
          <w:lang w:val="fr-BE"/>
        </w:rPr>
        <w:t>Au minimum bachelier</w:t>
      </w:r>
      <w:r w:rsidR="002846D2" w:rsidRPr="007820AD">
        <w:rPr>
          <w:sz w:val="20"/>
          <w:szCs w:val="20"/>
          <w:lang w:val="fr-BE"/>
        </w:rPr>
        <w:t xml:space="preserve">, idéalement avec une expérience dans le domaine des soins et/ou de la communication et/ou de la gestion de projet. </w:t>
      </w:r>
    </w:p>
    <w:p w:rsidR="002846D2" w:rsidRPr="007820AD" w:rsidRDefault="002846D2" w:rsidP="002846D2">
      <w:pPr>
        <w:ind w:left="454" w:right="113"/>
        <w:rPr>
          <w:b/>
          <w:sz w:val="20"/>
          <w:szCs w:val="20"/>
          <w:lang w:val="fr-BE"/>
        </w:rPr>
      </w:pPr>
      <w:r w:rsidRPr="007820AD">
        <w:rPr>
          <w:b/>
          <w:sz w:val="20"/>
          <w:szCs w:val="20"/>
          <w:lang w:val="fr-BE"/>
        </w:rPr>
        <w:t>Co</w:t>
      </w:r>
      <w:r w:rsidR="0026058B" w:rsidRPr="007820AD">
        <w:rPr>
          <w:b/>
          <w:sz w:val="20"/>
          <w:szCs w:val="20"/>
          <w:lang w:val="fr-BE"/>
        </w:rPr>
        <w:t xml:space="preserve">mpétences spécifiques </w:t>
      </w:r>
      <w:r w:rsidRPr="007820AD">
        <w:rPr>
          <w:b/>
          <w:sz w:val="20"/>
          <w:szCs w:val="20"/>
          <w:lang w:val="fr-BE"/>
        </w:rPr>
        <w:t>:</w:t>
      </w:r>
    </w:p>
    <w:p w:rsidR="002846D2" w:rsidRPr="007820AD" w:rsidRDefault="002846D2" w:rsidP="002846D2">
      <w:pPr>
        <w:pStyle w:val="Paragraphedeliste"/>
        <w:numPr>
          <w:ilvl w:val="0"/>
          <w:numId w:val="5"/>
        </w:numPr>
        <w:ind w:right="113"/>
        <w:rPr>
          <w:lang w:val="fr-BE"/>
        </w:rPr>
      </w:pPr>
      <w:r w:rsidRPr="007820AD">
        <w:rPr>
          <w:lang w:val="fr-BE"/>
        </w:rPr>
        <w:t>Connaissance de la zone pilote et du paysage de soins</w:t>
      </w:r>
    </w:p>
    <w:p w:rsidR="002846D2" w:rsidRPr="007820AD" w:rsidRDefault="002846D2" w:rsidP="002846D2">
      <w:pPr>
        <w:pStyle w:val="Paragraphedeliste"/>
        <w:numPr>
          <w:ilvl w:val="0"/>
          <w:numId w:val="5"/>
        </w:numPr>
        <w:ind w:right="113"/>
        <w:rPr>
          <w:lang w:val="fr-BE"/>
        </w:rPr>
      </w:pPr>
      <w:r w:rsidRPr="007820AD">
        <w:rPr>
          <w:lang w:val="fr-BE"/>
        </w:rPr>
        <w:t>Connaissance de l'organisation et du financement des systèmes de soins et d'aide</w:t>
      </w:r>
    </w:p>
    <w:p w:rsidR="002846D2" w:rsidRPr="007820AD" w:rsidRDefault="002846D2" w:rsidP="002846D2">
      <w:pPr>
        <w:pStyle w:val="Paragraphedeliste"/>
        <w:numPr>
          <w:ilvl w:val="0"/>
          <w:numId w:val="5"/>
        </w:numPr>
        <w:ind w:right="113"/>
        <w:rPr>
          <w:lang w:val="fr-BE"/>
        </w:rPr>
      </w:pPr>
      <w:r w:rsidRPr="007820AD">
        <w:rPr>
          <w:lang w:val="fr-BE"/>
        </w:rPr>
        <w:t>Techniques de financement</w:t>
      </w:r>
    </w:p>
    <w:p w:rsidR="002846D2" w:rsidRPr="007820AD" w:rsidRDefault="002846D2" w:rsidP="002846D2">
      <w:pPr>
        <w:pStyle w:val="Paragraphedeliste"/>
        <w:numPr>
          <w:ilvl w:val="0"/>
          <w:numId w:val="5"/>
        </w:numPr>
        <w:ind w:right="113"/>
        <w:rPr>
          <w:lang w:val="fr-BE"/>
        </w:rPr>
      </w:pPr>
      <w:r w:rsidRPr="007820AD">
        <w:rPr>
          <w:lang w:val="fr-BE"/>
        </w:rPr>
        <w:t>Connaissances en matière d’e-Santé et de mobile health</w:t>
      </w:r>
    </w:p>
    <w:p w:rsidR="002846D2" w:rsidRPr="007820AD" w:rsidRDefault="002846D2" w:rsidP="002846D2">
      <w:pPr>
        <w:pStyle w:val="Paragraphedeliste"/>
        <w:numPr>
          <w:ilvl w:val="0"/>
          <w:numId w:val="5"/>
        </w:numPr>
        <w:ind w:right="113"/>
        <w:rPr>
          <w:lang w:val="fr-BE"/>
        </w:rPr>
      </w:pPr>
      <w:r w:rsidRPr="007820AD">
        <w:rPr>
          <w:lang w:val="fr-BE"/>
        </w:rPr>
        <w:t>Gestion de projets</w:t>
      </w:r>
    </w:p>
    <w:p w:rsidR="002846D2" w:rsidRPr="007820AD" w:rsidRDefault="002846D2" w:rsidP="002846D2">
      <w:pPr>
        <w:pStyle w:val="Paragraphedeliste"/>
        <w:numPr>
          <w:ilvl w:val="0"/>
          <w:numId w:val="5"/>
        </w:numPr>
        <w:ind w:right="113"/>
        <w:rPr>
          <w:lang w:val="fr-BE"/>
        </w:rPr>
      </w:pPr>
      <w:r w:rsidRPr="007820AD">
        <w:rPr>
          <w:lang w:val="fr-BE"/>
        </w:rPr>
        <w:t>Evaluation de la qualité</w:t>
      </w:r>
    </w:p>
    <w:p w:rsidR="002846D2" w:rsidRPr="007820AD" w:rsidRDefault="002846D2" w:rsidP="002846D2">
      <w:pPr>
        <w:pStyle w:val="Paragraphedeliste"/>
        <w:numPr>
          <w:ilvl w:val="0"/>
          <w:numId w:val="5"/>
        </w:numPr>
        <w:ind w:right="113"/>
        <w:rPr>
          <w:lang w:val="fr-BE"/>
        </w:rPr>
      </w:pPr>
      <w:r w:rsidRPr="007820AD">
        <w:rPr>
          <w:lang w:val="fr-BE"/>
        </w:rPr>
        <w:t>Equité et vie privée</w:t>
      </w:r>
    </w:p>
    <w:p w:rsidR="002846D2" w:rsidRPr="007820AD" w:rsidRDefault="002846D2" w:rsidP="002846D2">
      <w:pPr>
        <w:pStyle w:val="Paragraphedeliste"/>
        <w:numPr>
          <w:ilvl w:val="0"/>
          <w:numId w:val="5"/>
        </w:numPr>
        <w:ind w:right="113"/>
        <w:rPr>
          <w:lang w:val="fr-BE"/>
        </w:rPr>
      </w:pPr>
      <w:r w:rsidRPr="007820AD">
        <w:rPr>
          <w:lang w:val="fr-BE"/>
        </w:rPr>
        <w:t>Leadership</w:t>
      </w:r>
    </w:p>
    <w:p w:rsidR="002846D2" w:rsidRPr="007820AD" w:rsidRDefault="002846D2" w:rsidP="002846D2">
      <w:pPr>
        <w:pStyle w:val="Paragraphedeliste"/>
        <w:numPr>
          <w:ilvl w:val="0"/>
          <w:numId w:val="5"/>
        </w:numPr>
        <w:ind w:right="113"/>
        <w:rPr>
          <w:lang w:val="fr-BE"/>
        </w:rPr>
      </w:pPr>
      <w:r w:rsidRPr="007820AD">
        <w:rPr>
          <w:lang w:val="fr-BE"/>
        </w:rPr>
        <w:t>Gestion du changement</w:t>
      </w:r>
    </w:p>
    <w:p w:rsidR="002846D2" w:rsidRPr="007820AD" w:rsidRDefault="002846D2" w:rsidP="002846D2">
      <w:pPr>
        <w:pStyle w:val="Paragraphedeliste"/>
        <w:numPr>
          <w:ilvl w:val="0"/>
          <w:numId w:val="5"/>
        </w:numPr>
        <w:ind w:right="113"/>
        <w:rPr>
          <w:lang w:val="fr-BE"/>
        </w:rPr>
      </w:pPr>
      <w:r w:rsidRPr="007820AD">
        <w:rPr>
          <w:lang w:val="fr-BE"/>
        </w:rPr>
        <w:t>Techniques de présentation et d’animation des réunions</w:t>
      </w:r>
    </w:p>
    <w:p w:rsidR="002846D2" w:rsidRPr="007820AD" w:rsidRDefault="002846D2" w:rsidP="002846D2">
      <w:pPr>
        <w:pStyle w:val="Paragraphedeliste"/>
        <w:numPr>
          <w:ilvl w:val="0"/>
          <w:numId w:val="5"/>
        </w:numPr>
        <w:ind w:right="113"/>
        <w:rPr>
          <w:lang w:val="fr-BE"/>
        </w:rPr>
      </w:pPr>
      <w:r w:rsidRPr="007820AD">
        <w:rPr>
          <w:lang w:val="fr-BE"/>
        </w:rPr>
        <w:t>Rédaction des notes et rapports</w:t>
      </w:r>
    </w:p>
    <w:p w:rsidR="002846D2" w:rsidRPr="007820AD" w:rsidRDefault="002846D2" w:rsidP="002846D2">
      <w:pPr>
        <w:pStyle w:val="Paragraphedeliste"/>
        <w:numPr>
          <w:ilvl w:val="0"/>
          <w:numId w:val="5"/>
        </w:numPr>
        <w:ind w:right="113"/>
        <w:rPr>
          <w:lang w:val="fr-BE"/>
        </w:rPr>
      </w:pPr>
      <w:r w:rsidRPr="007820AD">
        <w:rPr>
          <w:lang w:val="fr-BE"/>
        </w:rPr>
        <w:t>Capacité d’écoute</w:t>
      </w:r>
    </w:p>
    <w:p w:rsidR="002846D2" w:rsidRPr="007820AD" w:rsidRDefault="002846D2" w:rsidP="002846D2">
      <w:pPr>
        <w:pStyle w:val="Paragraphedeliste"/>
        <w:numPr>
          <w:ilvl w:val="0"/>
          <w:numId w:val="5"/>
        </w:numPr>
        <w:ind w:right="113"/>
        <w:rPr>
          <w:lang w:val="fr-BE"/>
        </w:rPr>
      </w:pPr>
      <w:r w:rsidRPr="007820AD">
        <w:rPr>
          <w:lang w:val="fr-BE"/>
        </w:rPr>
        <w:t>Techniques de médiation pour parvenir à un consensus</w:t>
      </w:r>
    </w:p>
    <w:p w:rsidR="009D1536" w:rsidRPr="007820AD" w:rsidRDefault="009D1536" w:rsidP="009D1536">
      <w:pPr>
        <w:pStyle w:val="Paragraphedeliste"/>
        <w:numPr>
          <w:ilvl w:val="0"/>
          <w:numId w:val="5"/>
        </w:numPr>
        <w:ind w:right="113"/>
        <w:rPr>
          <w:lang w:val="fr-BE"/>
        </w:rPr>
      </w:pPr>
      <w:r w:rsidRPr="007820AD">
        <w:rPr>
          <w:lang w:val="fr-BE"/>
        </w:rPr>
        <w:t>Avoir une communication claire et ouverte</w:t>
      </w:r>
    </w:p>
    <w:p w:rsidR="002846D2" w:rsidRPr="007820AD" w:rsidRDefault="002846D2" w:rsidP="002846D2">
      <w:pPr>
        <w:pStyle w:val="Paragraphedeliste"/>
        <w:numPr>
          <w:ilvl w:val="0"/>
          <w:numId w:val="5"/>
        </w:numPr>
        <w:spacing w:before="120" w:after="120" w:line="360" w:lineRule="auto"/>
        <w:ind w:right="113"/>
        <w:jc w:val="left"/>
        <w:rPr>
          <w:lang w:val="fr-BE"/>
        </w:rPr>
      </w:pPr>
      <w:r w:rsidRPr="007820AD">
        <w:rPr>
          <w:lang w:val="fr-BE"/>
        </w:rPr>
        <w:t>Faire preuve d’initiative et de créativité, de dynamisme et d’implication personnelle</w:t>
      </w:r>
    </w:p>
    <w:p w:rsidR="002846D2" w:rsidRPr="007820AD" w:rsidRDefault="002846D2" w:rsidP="002846D2">
      <w:pPr>
        <w:pStyle w:val="Paragraphedeliste"/>
        <w:numPr>
          <w:ilvl w:val="0"/>
          <w:numId w:val="5"/>
        </w:numPr>
        <w:spacing w:before="120" w:after="120" w:line="360" w:lineRule="auto"/>
        <w:ind w:right="113"/>
        <w:jc w:val="left"/>
        <w:rPr>
          <w:lang w:val="fr-BE"/>
        </w:rPr>
      </w:pPr>
      <w:r w:rsidRPr="007820AD">
        <w:rPr>
          <w:lang w:val="fr-BE"/>
        </w:rPr>
        <w:t>Être visionnaire, capable de provoquer du changement sociétal à grande échelle</w:t>
      </w:r>
    </w:p>
    <w:p w:rsidR="002846D2" w:rsidRPr="007820AD" w:rsidRDefault="002846D2" w:rsidP="002846D2">
      <w:pPr>
        <w:pStyle w:val="Paragraphedeliste"/>
        <w:numPr>
          <w:ilvl w:val="0"/>
          <w:numId w:val="5"/>
        </w:numPr>
        <w:spacing w:before="120" w:after="120" w:line="360" w:lineRule="auto"/>
        <w:ind w:right="113"/>
        <w:jc w:val="left"/>
        <w:rPr>
          <w:lang w:val="fr-BE"/>
        </w:rPr>
      </w:pPr>
      <w:r w:rsidRPr="007820AD">
        <w:rPr>
          <w:lang w:val="fr-BE"/>
        </w:rPr>
        <w:t>Avoir la fibre éthique</w:t>
      </w:r>
    </w:p>
    <w:p w:rsidR="009D1536" w:rsidRPr="007820AD" w:rsidRDefault="009D1536" w:rsidP="002846D2">
      <w:pPr>
        <w:pStyle w:val="Paragraphedeliste"/>
        <w:numPr>
          <w:ilvl w:val="0"/>
          <w:numId w:val="6"/>
        </w:numPr>
        <w:spacing w:before="120" w:after="120" w:line="360" w:lineRule="auto"/>
        <w:rPr>
          <w:b/>
          <w:lang w:val="fr-BE"/>
        </w:rPr>
      </w:pPr>
      <w:r w:rsidRPr="007820AD">
        <w:rPr>
          <w:b/>
          <w:lang w:val="fr-BE"/>
        </w:rPr>
        <w:t>Offre</w:t>
      </w:r>
      <w:r w:rsidR="006128DA" w:rsidRPr="007820AD">
        <w:rPr>
          <w:b/>
          <w:lang w:val="fr-BE"/>
        </w:rPr>
        <w:t> :</w:t>
      </w:r>
    </w:p>
    <w:p w:rsidR="006128DA" w:rsidRPr="007820AD" w:rsidRDefault="006128DA" w:rsidP="0026058B">
      <w:pPr>
        <w:spacing w:before="120" w:after="120" w:line="276" w:lineRule="auto"/>
        <w:ind w:left="1174"/>
        <w:rPr>
          <w:sz w:val="20"/>
          <w:lang w:val="fr-BE"/>
        </w:rPr>
      </w:pPr>
      <w:r w:rsidRPr="007820AD">
        <w:rPr>
          <w:sz w:val="20"/>
          <w:lang w:val="fr-BE"/>
        </w:rPr>
        <w:t>Un Equivalent Temps Plein</w:t>
      </w:r>
    </w:p>
    <w:p w:rsidR="006128DA" w:rsidRPr="007820AD" w:rsidRDefault="008930DA" w:rsidP="0026058B">
      <w:pPr>
        <w:spacing w:before="120" w:after="120" w:line="276" w:lineRule="auto"/>
        <w:ind w:left="1174"/>
        <w:rPr>
          <w:sz w:val="20"/>
          <w:lang w:val="fr-BE"/>
        </w:rPr>
      </w:pPr>
      <w:r>
        <w:rPr>
          <w:sz w:val="20"/>
          <w:lang w:val="fr-BE"/>
        </w:rPr>
        <w:t>Date d’entrée en fonction : 1</w:t>
      </w:r>
      <w:r w:rsidRPr="008930DA">
        <w:rPr>
          <w:sz w:val="20"/>
          <w:vertAlign w:val="superscript"/>
          <w:lang w:val="fr-BE"/>
        </w:rPr>
        <w:t>er</w:t>
      </w:r>
      <w:r>
        <w:rPr>
          <w:sz w:val="20"/>
          <w:lang w:val="fr-BE"/>
        </w:rPr>
        <w:t xml:space="preserve"> trimestre </w:t>
      </w:r>
      <w:r w:rsidR="006128DA" w:rsidRPr="007820AD">
        <w:rPr>
          <w:sz w:val="20"/>
          <w:lang w:val="fr-BE"/>
        </w:rPr>
        <w:t xml:space="preserve"> 2018</w:t>
      </w:r>
    </w:p>
    <w:p w:rsidR="0026058B" w:rsidRPr="007820AD" w:rsidRDefault="0026058B" w:rsidP="0026058B">
      <w:pPr>
        <w:spacing w:before="120" w:after="120" w:line="276" w:lineRule="auto"/>
        <w:ind w:left="1174"/>
        <w:rPr>
          <w:sz w:val="20"/>
          <w:lang w:val="fr-BE"/>
        </w:rPr>
      </w:pPr>
      <w:r w:rsidRPr="007820AD">
        <w:rPr>
          <w:sz w:val="20"/>
          <w:lang w:val="fr-BE"/>
        </w:rPr>
        <w:t>Date de fin théorique du projet : 31 décembre 2021</w:t>
      </w:r>
    </w:p>
    <w:p w:rsidR="009D1536" w:rsidRPr="007820AD" w:rsidRDefault="009D1536" w:rsidP="002846D2">
      <w:pPr>
        <w:pStyle w:val="Paragraphedeliste"/>
        <w:numPr>
          <w:ilvl w:val="0"/>
          <w:numId w:val="6"/>
        </w:numPr>
        <w:spacing w:before="120" w:after="120" w:line="360" w:lineRule="auto"/>
        <w:rPr>
          <w:b/>
          <w:lang w:val="fr-BE"/>
        </w:rPr>
      </w:pPr>
      <w:r w:rsidRPr="007820AD">
        <w:rPr>
          <w:b/>
          <w:lang w:val="fr-BE"/>
        </w:rPr>
        <w:t>Procédure de sélection:</w:t>
      </w:r>
    </w:p>
    <w:p w:rsidR="009D1536" w:rsidRPr="007820AD" w:rsidRDefault="009D1536" w:rsidP="009D1536">
      <w:pPr>
        <w:spacing w:before="120" w:after="120" w:line="360" w:lineRule="auto"/>
        <w:ind w:left="1174"/>
        <w:rPr>
          <w:sz w:val="20"/>
          <w:lang w:val="fr-BE"/>
        </w:rPr>
      </w:pPr>
      <w:r w:rsidRPr="007820AD">
        <w:rPr>
          <w:sz w:val="20"/>
          <w:lang w:val="fr-BE"/>
        </w:rPr>
        <w:t>La</w:t>
      </w:r>
      <w:r w:rsidR="006128DA" w:rsidRPr="007820AD">
        <w:rPr>
          <w:sz w:val="20"/>
          <w:lang w:val="fr-BE"/>
        </w:rPr>
        <w:t xml:space="preserve"> sélection est organisée en trois</w:t>
      </w:r>
      <w:r w:rsidRPr="007820AD">
        <w:rPr>
          <w:sz w:val="20"/>
          <w:lang w:val="fr-BE"/>
        </w:rPr>
        <w:t xml:space="preserve"> étapes : </w:t>
      </w:r>
    </w:p>
    <w:p w:rsidR="009D1536" w:rsidRPr="007820AD" w:rsidRDefault="009D1536" w:rsidP="009D1536">
      <w:pPr>
        <w:pStyle w:val="Paragraphedeliste"/>
        <w:numPr>
          <w:ilvl w:val="0"/>
          <w:numId w:val="9"/>
        </w:numPr>
        <w:spacing w:before="120" w:after="120" w:line="360" w:lineRule="auto"/>
        <w:rPr>
          <w:lang w:val="fr-BE"/>
        </w:rPr>
      </w:pPr>
      <w:r w:rsidRPr="007820AD">
        <w:rPr>
          <w:lang w:val="fr-BE"/>
        </w:rPr>
        <w:t>Analyse des dossiers de candidatures et des lettres de motivation</w:t>
      </w:r>
    </w:p>
    <w:p w:rsidR="009D1536" w:rsidRPr="007820AD" w:rsidRDefault="006128DA" w:rsidP="009D1536">
      <w:pPr>
        <w:pStyle w:val="Paragraphedeliste"/>
        <w:numPr>
          <w:ilvl w:val="0"/>
          <w:numId w:val="9"/>
        </w:numPr>
        <w:spacing w:before="120" w:after="120" w:line="360" w:lineRule="auto"/>
        <w:rPr>
          <w:lang w:val="fr-BE"/>
        </w:rPr>
      </w:pPr>
      <w:r w:rsidRPr="007820AD">
        <w:rPr>
          <w:lang w:val="fr-BE"/>
        </w:rPr>
        <w:t>Évaluation écrite</w:t>
      </w:r>
    </w:p>
    <w:p w:rsidR="008726E8" w:rsidRPr="007820AD" w:rsidRDefault="009D1536" w:rsidP="009D1536">
      <w:pPr>
        <w:pStyle w:val="Paragraphedeliste"/>
        <w:numPr>
          <w:ilvl w:val="0"/>
          <w:numId w:val="9"/>
        </w:numPr>
        <w:spacing w:before="120" w:after="120" w:line="360" w:lineRule="auto"/>
        <w:rPr>
          <w:lang w:val="fr-BE"/>
        </w:rPr>
      </w:pPr>
      <w:r w:rsidRPr="007820AD">
        <w:rPr>
          <w:lang w:val="fr-BE"/>
        </w:rPr>
        <w:t xml:space="preserve">Rencontre </w:t>
      </w:r>
      <w:r w:rsidR="006128DA" w:rsidRPr="007820AD">
        <w:rPr>
          <w:lang w:val="fr-BE"/>
        </w:rPr>
        <w:t xml:space="preserve">et discussion avec les membres du </w:t>
      </w:r>
      <w:r w:rsidRPr="007820AD">
        <w:rPr>
          <w:lang w:val="fr-BE"/>
        </w:rPr>
        <w:t xml:space="preserve"> Copil du Projet </w:t>
      </w:r>
    </w:p>
    <w:p w:rsidR="006128DA" w:rsidRPr="007820AD" w:rsidRDefault="006128DA" w:rsidP="006128DA">
      <w:pPr>
        <w:pStyle w:val="Paragraphedeliste"/>
        <w:numPr>
          <w:ilvl w:val="0"/>
          <w:numId w:val="6"/>
        </w:numPr>
        <w:spacing w:before="120" w:after="120" w:line="360" w:lineRule="auto"/>
        <w:rPr>
          <w:lang w:val="fr-BE"/>
        </w:rPr>
      </w:pPr>
      <w:r w:rsidRPr="007820AD">
        <w:rPr>
          <w:b/>
          <w:lang w:val="fr-BE"/>
        </w:rPr>
        <w:lastRenderedPageBreak/>
        <w:t>Dossier de candidature</w:t>
      </w:r>
      <w:r w:rsidRPr="007820AD">
        <w:rPr>
          <w:lang w:val="fr-BE"/>
        </w:rPr>
        <w:t xml:space="preserve"> </w:t>
      </w:r>
    </w:p>
    <w:p w:rsidR="0026058B" w:rsidRPr="007820AD" w:rsidRDefault="006128DA" w:rsidP="006128DA">
      <w:pPr>
        <w:spacing w:before="120" w:after="120" w:line="360" w:lineRule="auto"/>
        <w:ind w:left="454"/>
        <w:rPr>
          <w:sz w:val="20"/>
          <w:lang w:val="fr-BE"/>
        </w:rPr>
      </w:pPr>
      <w:r w:rsidRPr="007820AD">
        <w:rPr>
          <w:sz w:val="20"/>
          <w:lang w:val="fr-BE"/>
        </w:rPr>
        <w:t>Le dossier de candidature doit être adressé par voie électronique auprès du</w:t>
      </w:r>
    </w:p>
    <w:p w:rsidR="0026058B" w:rsidRPr="007820AD" w:rsidRDefault="006128DA" w:rsidP="006128DA">
      <w:pPr>
        <w:spacing w:before="120" w:after="120" w:line="360" w:lineRule="auto"/>
        <w:ind w:left="454"/>
        <w:rPr>
          <w:sz w:val="20"/>
          <w:lang w:val="fr-BE"/>
        </w:rPr>
      </w:pPr>
      <w:r w:rsidRPr="007820AD">
        <w:rPr>
          <w:sz w:val="20"/>
          <w:lang w:val="fr-BE"/>
        </w:rPr>
        <w:t xml:space="preserve">Docteur Anne-Françoise Chapelle, coordinateur du projet dans sa phase de conceptualisation, </w:t>
      </w:r>
    </w:p>
    <w:p w:rsidR="008930DA" w:rsidRDefault="006128DA" w:rsidP="006128DA">
      <w:pPr>
        <w:spacing w:before="120" w:after="120" w:line="360" w:lineRule="auto"/>
        <w:ind w:left="454"/>
        <w:rPr>
          <w:sz w:val="20"/>
          <w:lang w:val="fr-BE"/>
        </w:rPr>
      </w:pPr>
      <w:r w:rsidRPr="007820AD">
        <w:rPr>
          <w:sz w:val="20"/>
          <w:lang w:val="fr-BE"/>
        </w:rPr>
        <w:t>et comprendra un curriculum vi</w:t>
      </w:r>
      <w:r w:rsidR="008930DA">
        <w:rPr>
          <w:sz w:val="20"/>
          <w:lang w:val="fr-BE"/>
        </w:rPr>
        <w:t>tae et une lettre de motivation.</w:t>
      </w:r>
    </w:p>
    <w:p w:rsidR="006128DA" w:rsidRPr="007820AD" w:rsidRDefault="006128DA" w:rsidP="006128DA">
      <w:pPr>
        <w:spacing w:before="120" w:after="120" w:line="360" w:lineRule="auto"/>
        <w:ind w:left="454"/>
        <w:rPr>
          <w:sz w:val="20"/>
          <w:lang w:val="fr-BE"/>
        </w:rPr>
      </w:pPr>
      <w:r w:rsidRPr="007820AD">
        <w:rPr>
          <w:sz w:val="20"/>
          <w:lang w:val="fr-BE"/>
        </w:rPr>
        <w:t xml:space="preserve"> </w:t>
      </w:r>
    </w:p>
    <w:p w:rsidR="006128DA" w:rsidRPr="007820AD" w:rsidRDefault="006128DA" w:rsidP="006128DA">
      <w:pPr>
        <w:spacing w:before="120" w:after="120" w:line="360" w:lineRule="auto"/>
        <w:ind w:left="454"/>
        <w:rPr>
          <w:sz w:val="20"/>
          <w:lang w:val="fr-BE"/>
        </w:rPr>
      </w:pPr>
      <w:r w:rsidRPr="007820AD">
        <w:rPr>
          <w:sz w:val="20"/>
          <w:lang w:val="fr-BE"/>
        </w:rPr>
        <w:t xml:space="preserve">Les candidatures </w:t>
      </w:r>
      <w:r w:rsidR="008930DA">
        <w:rPr>
          <w:sz w:val="20"/>
          <w:lang w:val="fr-BE"/>
        </w:rPr>
        <w:t>doivent être rentrées pour le</w:t>
      </w:r>
      <w:r w:rsidRPr="007820AD">
        <w:rPr>
          <w:sz w:val="20"/>
          <w:lang w:val="fr-BE"/>
        </w:rPr>
        <w:t xml:space="preserve">  </w:t>
      </w:r>
      <w:r w:rsidR="008930DA">
        <w:rPr>
          <w:sz w:val="20"/>
          <w:lang w:val="fr-BE"/>
        </w:rPr>
        <w:t xml:space="preserve">28 février </w:t>
      </w:r>
      <w:r w:rsidR="0026058B" w:rsidRPr="007820AD">
        <w:rPr>
          <w:sz w:val="20"/>
          <w:lang w:val="fr-BE"/>
        </w:rPr>
        <w:t xml:space="preserve"> </w:t>
      </w:r>
      <w:r w:rsidR="008930DA">
        <w:rPr>
          <w:sz w:val="20"/>
          <w:lang w:val="fr-BE"/>
        </w:rPr>
        <w:t>2018</w:t>
      </w:r>
      <w:r w:rsidRPr="007820AD">
        <w:rPr>
          <w:sz w:val="20"/>
          <w:lang w:val="fr-BE"/>
        </w:rPr>
        <w:t xml:space="preserve">  à l’adresse email suivante : </w:t>
      </w:r>
    </w:p>
    <w:p w:rsidR="006128DA" w:rsidRPr="007820AD" w:rsidRDefault="006128DA" w:rsidP="0026058B">
      <w:pPr>
        <w:spacing w:before="120" w:after="120" w:line="360" w:lineRule="auto"/>
        <w:ind w:left="1416"/>
        <w:rPr>
          <w:u w:val="single"/>
          <w:lang w:val="fr-BE"/>
        </w:rPr>
      </w:pPr>
      <w:r w:rsidRPr="007820AD">
        <w:rPr>
          <w:rFonts w:ascii="Arial" w:hAnsi="Arial" w:cs="Arial"/>
          <w:b/>
          <w:bCs/>
          <w:sz w:val="20"/>
          <w:szCs w:val="20"/>
          <w:u w:val="single"/>
          <w:lang w:val="fr-BE"/>
        </w:rPr>
        <w:t>coordination.simac.grandnamur@gmail.com</w:t>
      </w:r>
      <w:bookmarkEnd w:id="0"/>
    </w:p>
    <w:sectPr w:rsidR="006128DA" w:rsidRPr="00782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58A"/>
    <w:multiLevelType w:val="hybridMultilevel"/>
    <w:tmpl w:val="5FDCD98A"/>
    <w:lvl w:ilvl="0" w:tplc="080C0001">
      <w:start w:val="1"/>
      <w:numFmt w:val="bullet"/>
      <w:lvlText w:val=""/>
      <w:lvlJc w:val="left"/>
      <w:pPr>
        <w:ind w:left="1174" w:hanging="360"/>
      </w:pPr>
      <w:rPr>
        <w:rFonts w:ascii="Symbol" w:hAnsi="Symbol" w:hint="default"/>
      </w:rPr>
    </w:lvl>
    <w:lvl w:ilvl="1" w:tplc="080C0003" w:tentative="1">
      <w:start w:val="1"/>
      <w:numFmt w:val="bullet"/>
      <w:lvlText w:val="o"/>
      <w:lvlJc w:val="left"/>
      <w:pPr>
        <w:ind w:left="1894" w:hanging="360"/>
      </w:pPr>
      <w:rPr>
        <w:rFonts w:ascii="Courier New" w:hAnsi="Courier New" w:cs="Courier New" w:hint="default"/>
      </w:rPr>
    </w:lvl>
    <w:lvl w:ilvl="2" w:tplc="080C0005" w:tentative="1">
      <w:start w:val="1"/>
      <w:numFmt w:val="bullet"/>
      <w:lvlText w:val=""/>
      <w:lvlJc w:val="left"/>
      <w:pPr>
        <w:ind w:left="2614" w:hanging="360"/>
      </w:pPr>
      <w:rPr>
        <w:rFonts w:ascii="Wingdings" w:hAnsi="Wingdings" w:hint="default"/>
      </w:rPr>
    </w:lvl>
    <w:lvl w:ilvl="3" w:tplc="080C0001" w:tentative="1">
      <w:start w:val="1"/>
      <w:numFmt w:val="bullet"/>
      <w:lvlText w:val=""/>
      <w:lvlJc w:val="left"/>
      <w:pPr>
        <w:ind w:left="3334" w:hanging="360"/>
      </w:pPr>
      <w:rPr>
        <w:rFonts w:ascii="Symbol" w:hAnsi="Symbol" w:hint="default"/>
      </w:rPr>
    </w:lvl>
    <w:lvl w:ilvl="4" w:tplc="080C0003" w:tentative="1">
      <w:start w:val="1"/>
      <w:numFmt w:val="bullet"/>
      <w:lvlText w:val="o"/>
      <w:lvlJc w:val="left"/>
      <w:pPr>
        <w:ind w:left="4054" w:hanging="360"/>
      </w:pPr>
      <w:rPr>
        <w:rFonts w:ascii="Courier New" w:hAnsi="Courier New" w:cs="Courier New" w:hint="default"/>
      </w:rPr>
    </w:lvl>
    <w:lvl w:ilvl="5" w:tplc="080C0005" w:tentative="1">
      <w:start w:val="1"/>
      <w:numFmt w:val="bullet"/>
      <w:lvlText w:val=""/>
      <w:lvlJc w:val="left"/>
      <w:pPr>
        <w:ind w:left="4774" w:hanging="360"/>
      </w:pPr>
      <w:rPr>
        <w:rFonts w:ascii="Wingdings" w:hAnsi="Wingdings" w:hint="default"/>
      </w:rPr>
    </w:lvl>
    <w:lvl w:ilvl="6" w:tplc="080C0001" w:tentative="1">
      <w:start w:val="1"/>
      <w:numFmt w:val="bullet"/>
      <w:lvlText w:val=""/>
      <w:lvlJc w:val="left"/>
      <w:pPr>
        <w:ind w:left="5494" w:hanging="360"/>
      </w:pPr>
      <w:rPr>
        <w:rFonts w:ascii="Symbol" w:hAnsi="Symbol" w:hint="default"/>
      </w:rPr>
    </w:lvl>
    <w:lvl w:ilvl="7" w:tplc="080C0003" w:tentative="1">
      <w:start w:val="1"/>
      <w:numFmt w:val="bullet"/>
      <w:lvlText w:val="o"/>
      <w:lvlJc w:val="left"/>
      <w:pPr>
        <w:ind w:left="6214" w:hanging="360"/>
      </w:pPr>
      <w:rPr>
        <w:rFonts w:ascii="Courier New" w:hAnsi="Courier New" w:cs="Courier New" w:hint="default"/>
      </w:rPr>
    </w:lvl>
    <w:lvl w:ilvl="8" w:tplc="080C0005" w:tentative="1">
      <w:start w:val="1"/>
      <w:numFmt w:val="bullet"/>
      <w:lvlText w:val=""/>
      <w:lvlJc w:val="left"/>
      <w:pPr>
        <w:ind w:left="6934" w:hanging="360"/>
      </w:pPr>
      <w:rPr>
        <w:rFonts w:ascii="Wingdings" w:hAnsi="Wingdings" w:hint="default"/>
      </w:rPr>
    </w:lvl>
  </w:abstractNum>
  <w:abstractNum w:abstractNumId="1" w15:restartNumberingAfterBreak="0">
    <w:nsid w:val="258B7264"/>
    <w:multiLevelType w:val="hybridMultilevel"/>
    <w:tmpl w:val="84F65AE0"/>
    <w:lvl w:ilvl="0" w:tplc="3D4C20C2">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5E16E27"/>
    <w:multiLevelType w:val="hybridMultilevel"/>
    <w:tmpl w:val="3782E95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7A354FC"/>
    <w:multiLevelType w:val="hybridMultilevel"/>
    <w:tmpl w:val="36C2018E"/>
    <w:lvl w:ilvl="0" w:tplc="36666B2E">
      <w:start w:val="1"/>
      <w:numFmt w:val="decimal"/>
      <w:lvlText w:val="%1."/>
      <w:lvlJc w:val="left"/>
      <w:pPr>
        <w:ind w:left="814" w:hanging="360"/>
      </w:pPr>
      <w:rPr>
        <w:rFonts w:hint="default"/>
        <w:sz w:val="22"/>
      </w:rPr>
    </w:lvl>
    <w:lvl w:ilvl="1" w:tplc="080C0019">
      <w:start w:val="1"/>
      <w:numFmt w:val="lowerLetter"/>
      <w:lvlText w:val="%2."/>
      <w:lvlJc w:val="left"/>
      <w:pPr>
        <w:ind w:left="1534" w:hanging="360"/>
      </w:pPr>
    </w:lvl>
    <w:lvl w:ilvl="2" w:tplc="080C001B" w:tentative="1">
      <w:start w:val="1"/>
      <w:numFmt w:val="lowerRoman"/>
      <w:lvlText w:val="%3."/>
      <w:lvlJc w:val="right"/>
      <w:pPr>
        <w:ind w:left="2254" w:hanging="180"/>
      </w:pPr>
    </w:lvl>
    <w:lvl w:ilvl="3" w:tplc="080C000F" w:tentative="1">
      <w:start w:val="1"/>
      <w:numFmt w:val="decimal"/>
      <w:lvlText w:val="%4."/>
      <w:lvlJc w:val="left"/>
      <w:pPr>
        <w:ind w:left="2974" w:hanging="360"/>
      </w:pPr>
    </w:lvl>
    <w:lvl w:ilvl="4" w:tplc="080C0019" w:tentative="1">
      <w:start w:val="1"/>
      <w:numFmt w:val="lowerLetter"/>
      <w:lvlText w:val="%5."/>
      <w:lvlJc w:val="left"/>
      <w:pPr>
        <w:ind w:left="3694" w:hanging="360"/>
      </w:pPr>
    </w:lvl>
    <w:lvl w:ilvl="5" w:tplc="080C001B" w:tentative="1">
      <w:start w:val="1"/>
      <w:numFmt w:val="lowerRoman"/>
      <w:lvlText w:val="%6."/>
      <w:lvlJc w:val="right"/>
      <w:pPr>
        <w:ind w:left="4414" w:hanging="180"/>
      </w:pPr>
    </w:lvl>
    <w:lvl w:ilvl="6" w:tplc="080C000F" w:tentative="1">
      <w:start w:val="1"/>
      <w:numFmt w:val="decimal"/>
      <w:lvlText w:val="%7."/>
      <w:lvlJc w:val="left"/>
      <w:pPr>
        <w:ind w:left="5134" w:hanging="360"/>
      </w:pPr>
    </w:lvl>
    <w:lvl w:ilvl="7" w:tplc="080C0019" w:tentative="1">
      <w:start w:val="1"/>
      <w:numFmt w:val="lowerLetter"/>
      <w:lvlText w:val="%8."/>
      <w:lvlJc w:val="left"/>
      <w:pPr>
        <w:ind w:left="5854" w:hanging="360"/>
      </w:pPr>
    </w:lvl>
    <w:lvl w:ilvl="8" w:tplc="080C001B" w:tentative="1">
      <w:start w:val="1"/>
      <w:numFmt w:val="lowerRoman"/>
      <w:lvlText w:val="%9."/>
      <w:lvlJc w:val="right"/>
      <w:pPr>
        <w:ind w:left="6574" w:hanging="180"/>
      </w:pPr>
    </w:lvl>
  </w:abstractNum>
  <w:abstractNum w:abstractNumId="4" w15:restartNumberingAfterBreak="0">
    <w:nsid w:val="32C44570"/>
    <w:multiLevelType w:val="hybridMultilevel"/>
    <w:tmpl w:val="543A9200"/>
    <w:lvl w:ilvl="0" w:tplc="3D4C20C2">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64656A8"/>
    <w:multiLevelType w:val="hybridMultilevel"/>
    <w:tmpl w:val="4F6EA472"/>
    <w:lvl w:ilvl="0" w:tplc="3D4C20C2">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0B2153C"/>
    <w:multiLevelType w:val="hybridMultilevel"/>
    <w:tmpl w:val="044E8080"/>
    <w:lvl w:ilvl="0" w:tplc="080C000F">
      <w:start w:val="1"/>
      <w:numFmt w:val="decimal"/>
      <w:lvlText w:val="%1."/>
      <w:lvlJc w:val="left"/>
      <w:pPr>
        <w:ind w:left="1174" w:hanging="360"/>
      </w:pPr>
    </w:lvl>
    <w:lvl w:ilvl="1" w:tplc="080C0019" w:tentative="1">
      <w:start w:val="1"/>
      <w:numFmt w:val="lowerLetter"/>
      <w:lvlText w:val="%2."/>
      <w:lvlJc w:val="left"/>
      <w:pPr>
        <w:ind w:left="1894" w:hanging="360"/>
      </w:pPr>
    </w:lvl>
    <w:lvl w:ilvl="2" w:tplc="080C001B" w:tentative="1">
      <w:start w:val="1"/>
      <w:numFmt w:val="lowerRoman"/>
      <w:lvlText w:val="%3."/>
      <w:lvlJc w:val="right"/>
      <w:pPr>
        <w:ind w:left="2614" w:hanging="180"/>
      </w:pPr>
    </w:lvl>
    <w:lvl w:ilvl="3" w:tplc="080C000F" w:tentative="1">
      <w:start w:val="1"/>
      <w:numFmt w:val="decimal"/>
      <w:lvlText w:val="%4."/>
      <w:lvlJc w:val="left"/>
      <w:pPr>
        <w:ind w:left="3334" w:hanging="360"/>
      </w:pPr>
    </w:lvl>
    <w:lvl w:ilvl="4" w:tplc="080C0019" w:tentative="1">
      <w:start w:val="1"/>
      <w:numFmt w:val="lowerLetter"/>
      <w:lvlText w:val="%5."/>
      <w:lvlJc w:val="left"/>
      <w:pPr>
        <w:ind w:left="4054" w:hanging="360"/>
      </w:pPr>
    </w:lvl>
    <w:lvl w:ilvl="5" w:tplc="080C001B" w:tentative="1">
      <w:start w:val="1"/>
      <w:numFmt w:val="lowerRoman"/>
      <w:lvlText w:val="%6."/>
      <w:lvlJc w:val="right"/>
      <w:pPr>
        <w:ind w:left="4774" w:hanging="180"/>
      </w:pPr>
    </w:lvl>
    <w:lvl w:ilvl="6" w:tplc="080C000F" w:tentative="1">
      <w:start w:val="1"/>
      <w:numFmt w:val="decimal"/>
      <w:lvlText w:val="%7."/>
      <w:lvlJc w:val="left"/>
      <w:pPr>
        <w:ind w:left="5494" w:hanging="360"/>
      </w:pPr>
    </w:lvl>
    <w:lvl w:ilvl="7" w:tplc="080C0019" w:tentative="1">
      <w:start w:val="1"/>
      <w:numFmt w:val="lowerLetter"/>
      <w:lvlText w:val="%8."/>
      <w:lvlJc w:val="left"/>
      <w:pPr>
        <w:ind w:left="6214" w:hanging="360"/>
      </w:pPr>
    </w:lvl>
    <w:lvl w:ilvl="8" w:tplc="080C001B" w:tentative="1">
      <w:start w:val="1"/>
      <w:numFmt w:val="lowerRoman"/>
      <w:lvlText w:val="%9."/>
      <w:lvlJc w:val="right"/>
      <w:pPr>
        <w:ind w:left="6934" w:hanging="180"/>
      </w:pPr>
    </w:lvl>
  </w:abstractNum>
  <w:abstractNum w:abstractNumId="7" w15:restartNumberingAfterBreak="0">
    <w:nsid w:val="630E4BCC"/>
    <w:multiLevelType w:val="hybridMultilevel"/>
    <w:tmpl w:val="1E96CF00"/>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8" w15:restartNumberingAfterBreak="0">
    <w:nsid w:val="66A87BF0"/>
    <w:multiLevelType w:val="hybridMultilevel"/>
    <w:tmpl w:val="F1EA32E2"/>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79517A9"/>
    <w:multiLevelType w:val="hybridMultilevel"/>
    <w:tmpl w:val="B7CC970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8611721"/>
    <w:multiLevelType w:val="hybridMultilevel"/>
    <w:tmpl w:val="0E588A28"/>
    <w:lvl w:ilvl="0" w:tplc="36666B2E">
      <w:start w:val="1"/>
      <w:numFmt w:val="decimal"/>
      <w:lvlText w:val="%1."/>
      <w:lvlJc w:val="left"/>
      <w:pPr>
        <w:ind w:left="1988" w:hanging="360"/>
      </w:pPr>
      <w:rPr>
        <w:rFonts w:hint="default"/>
        <w:sz w:val="22"/>
      </w:rPr>
    </w:lvl>
    <w:lvl w:ilvl="1" w:tplc="080C0019" w:tentative="1">
      <w:start w:val="1"/>
      <w:numFmt w:val="lowerLetter"/>
      <w:lvlText w:val="%2."/>
      <w:lvlJc w:val="left"/>
      <w:pPr>
        <w:ind w:left="2614" w:hanging="360"/>
      </w:pPr>
    </w:lvl>
    <w:lvl w:ilvl="2" w:tplc="080C001B" w:tentative="1">
      <w:start w:val="1"/>
      <w:numFmt w:val="lowerRoman"/>
      <w:lvlText w:val="%3."/>
      <w:lvlJc w:val="right"/>
      <w:pPr>
        <w:ind w:left="3334" w:hanging="180"/>
      </w:pPr>
    </w:lvl>
    <w:lvl w:ilvl="3" w:tplc="080C000F" w:tentative="1">
      <w:start w:val="1"/>
      <w:numFmt w:val="decimal"/>
      <w:lvlText w:val="%4."/>
      <w:lvlJc w:val="left"/>
      <w:pPr>
        <w:ind w:left="4054" w:hanging="360"/>
      </w:pPr>
    </w:lvl>
    <w:lvl w:ilvl="4" w:tplc="080C0019" w:tentative="1">
      <w:start w:val="1"/>
      <w:numFmt w:val="lowerLetter"/>
      <w:lvlText w:val="%5."/>
      <w:lvlJc w:val="left"/>
      <w:pPr>
        <w:ind w:left="4774" w:hanging="360"/>
      </w:pPr>
    </w:lvl>
    <w:lvl w:ilvl="5" w:tplc="080C001B" w:tentative="1">
      <w:start w:val="1"/>
      <w:numFmt w:val="lowerRoman"/>
      <w:lvlText w:val="%6."/>
      <w:lvlJc w:val="right"/>
      <w:pPr>
        <w:ind w:left="5494" w:hanging="180"/>
      </w:pPr>
    </w:lvl>
    <w:lvl w:ilvl="6" w:tplc="080C000F" w:tentative="1">
      <w:start w:val="1"/>
      <w:numFmt w:val="decimal"/>
      <w:lvlText w:val="%7."/>
      <w:lvlJc w:val="left"/>
      <w:pPr>
        <w:ind w:left="6214" w:hanging="360"/>
      </w:pPr>
    </w:lvl>
    <w:lvl w:ilvl="7" w:tplc="080C0019" w:tentative="1">
      <w:start w:val="1"/>
      <w:numFmt w:val="lowerLetter"/>
      <w:lvlText w:val="%8."/>
      <w:lvlJc w:val="left"/>
      <w:pPr>
        <w:ind w:left="6934" w:hanging="360"/>
      </w:pPr>
    </w:lvl>
    <w:lvl w:ilvl="8" w:tplc="080C001B" w:tentative="1">
      <w:start w:val="1"/>
      <w:numFmt w:val="lowerRoman"/>
      <w:lvlText w:val="%9."/>
      <w:lvlJc w:val="right"/>
      <w:pPr>
        <w:ind w:left="7654" w:hanging="180"/>
      </w:pPr>
    </w:lvl>
  </w:abstractNum>
  <w:abstractNum w:abstractNumId="11" w15:restartNumberingAfterBreak="0">
    <w:nsid w:val="6C1C315B"/>
    <w:multiLevelType w:val="hybridMultilevel"/>
    <w:tmpl w:val="0E588A28"/>
    <w:lvl w:ilvl="0" w:tplc="36666B2E">
      <w:start w:val="1"/>
      <w:numFmt w:val="decimal"/>
      <w:lvlText w:val="%1."/>
      <w:lvlJc w:val="left"/>
      <w:pPr>
        <w:ind w:left="1988" w:hanging="360"/>
      </w:pPr>
      <w:rPr>
        <w:rFonts w:hint="default"/>
        <w:sz w:val="22"/>
      </w:rPr>
    </w:lvl>
    <w:lvl w:ilvl="1" w:tplc="080C0019" w:tentative="1">
      <w:start w:val="1"/>
      <w:numFmt w:val="lowerLetter"/>
      <w:lvlText w:val="%2."/>
      <w:lvlJc w:val="left"/>
      <w:pPr>
        <w:ind w:left="2614" w:hanging="360"/>
      </w:pPr>
    </w:lvl>
    <w:lvl w:ilvl="2" w:tplc="080C001B" w:tentative="1">
      <w:start w:val="1"/>
      <w:numFmt w:val="lowerRoman"/>
      <w:lvlText w:val="%3."/>
      <w:lvlJc w:val="right"/>
      <w:pPr>
        <w:ind w:left="3334" w:hanging="180"/>
      </w:pPr>
    </w:lvl>
    <w:lvl w:ilvl="3" w:tplc="080C000F" w:tentative="1">
      <w:start w:val="1"/>
      <w:numFmt w:val="decimal"/>
      <w:lvlText w:val="%4."/>
      <w:lvlJc w:val="left"/>
      <w:pPr>
        <w:ind w:left="4054" w:hanging="360"/>
      </w:pPr>
    </w:lvl>
    <w:lvl w:ilvl="4" w:tplc="080C0019" w:tentative="1">
      <w:start w:val="1"/>
      <w:numFmt w:val="lowerLetter"/>
      <w:lvlText w:val="%5."/>
      <w:lvlJc w:val="left"/>
      <w:pPr>
        <w:ind w:left="4774" w:hanging="360"/>
      </w:pPr>
    </w:lvl>
    <w:lvl w:ilvl="5" w:tplc="080C001B" w:tentative="1">
      <w:start w:val="1"/>
      <w:numFmt w:val="lowerRoman"/>
      <w:lvlText w:val="%6."/>
      <w:lvlJc w:val="right"/>
      <w:pPr>
        <w:ind w:left="5494" w:hanging="180"/>
      </w:pPr>
    </w:lvl>
    <w:lvl w:ilvl="6" w:tplc="080C000F" w:tentative="1">
      <w:start w:val="1"/>
      <w:numFmt w:val="decimal"/>
      <w:lvlText w:val="%7."/>
      <w:lvlJc w:val="left"/>
      <w:pPr>
        <w:ind w:left="6214" w:hanging="360"/>
      </w:pPr>
    </w:lvl>
    <w:lvl w:ilvl="7" w:tplc="080C0019" w:tentative="1">
      <w:start w:val="1"/>
      <w:numFmt w:val="lowerLetter"/>
      <w:lvlText w:val="%8."/>
      <w:lvlJc w:val="left"/>
      <w:pPr>
        <w:ind w:left="6934" w:hanging="360"/>
      </w:pPr>
    </w:lvl>
    <w:lvl w:ilvl="8" w:tplc="080C001B" w:tentative="1">
      <w:start w:val="1"/>
      <w:numFmt w:val="lowerRoman"/>
      <w:lvlText w:val="%9."/>
      <w:lvlJc w:val="right"/>
      <w:pPr>
        <w:ind w:left="7654" w:hanging="180"/>
      </w:pPr>
    </w:lvl>
  </w:abstractNum>
  <w:abstractNum w:abstractNumId="12" w15:restartNumberingAfterBreak="0">
    <w:nsid w:val="7EA3793F"/>
    <w:multiLevelType w:val="hybridMultilevel"/>
    <w:tmpl w:val="F9B09E38"/>
    <w:lvl w:ilvl="0" w:tplc="CC6021CC">
      <w:start w:val="1"/>
      <w:numFmt w:val="decimal"/>
      <w:pStyle w:val="Titre2"/>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0"/>
  </w:num>
  <w:num w:numId="3">
    <w:abstractNumId w:val="6"/>
  </w:num>
  <w:num w:numId="4">
    <w:abstractNumId w:val="9"/>
  </w:num>
  <w:num w:numId="5">
    <w:abstractNumId w:val="7"/>
  </w:num>
  <w:num w:numId="6">
    <w:abstractNumId w:val="3"/>
  </w:num>
  <w:num w:numId="7">
    <w:abstractNumId w:val="1"/>
  </w:num>
  <w:num w:numId="8">
    <w:abstractNumId w:val="2"/>
  </w:num>
  <w:num w:numId="9">
    <w:abstractNumId w:val="10"/>
  </w:num>
  <w:num w:numId="10">
    <w:abstractNumId w:val="1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954"/>
    <w:rsid w:val="0026058B"/>
    <w:rsid w:val="002846D2"/>
    <w:rsid w:val="00416C74"/>
    <w:rsid w:val="00492816"/>
    <w:rsid w:val="006128DA"/>
    <w:rsid w:val="006E793B"/>
    <w:rsid w:val="00736588"/>
    <w:rsid w:val="007820AD"/>
    <w:rsid w:val="008726E8"/>
    <w:rsid w:val="008930DA"/>
    <w:rsid w:val="009D1536"/>
    <w:rsid w:val="009F5954"/>
    <w:rsid w:val="00F830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93CE9-E34F-40C7-A897-BAA39E5E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954"/>
    <w:rPr>
      <w:lang w:val="nl-NL"/>
    </w:rPr>
  </w:style>
  <w:style w:type="paragraph" w:styleId="Titre2">
    <w:name w:val="heading 2"/>
    <w:basedOn w:val="Normal"/>
    <w:next w:val="Normal"/>
    <w:link w:val="Titre2Car"/>
    <w:uiPriority w:val="9"/>
    <w:unhideWhenUsed/>
    <w:qFormat/>
    <w:rsid w:val="009F5954"/>
    <w:pPr>
      <w:keepNext/>
      <w:keepLines/>
      <w:numPr>
        <w:numId w:val="1"/>
      </w:numPr>
      <w:spacing w:before="40" w:after="120"/>
      <w:outlineLvl w:val="1"/>
    </w:pPr>
    <w:rPr>
      <w:rFonts w:eastAsiaTheme="majorEastAsia" w:cstheme="majorBidi"/>
      <w:b/>
      <w:caps/>
      <w:color w:val="1F4E79" w:themeColor="accent1" w:themeShade="80"/>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F5954"/>
    <w:rPr>
      <w:rFonts w:eastAsiaTheme="majorEastAsia" w:cstheme="majorBidi"/>
      <w:b/>
      <w:caps/>
      <w:color w:val="1F4E79" w:themeColor="accent1" w:themeShade="80"/>
      <w:szCs w:val="26"/>
      <w:u w:val="single"/>
      <w:lang w:val="nl-NL"/>
    </w:rPr>
  </w:style>
  <w:style w:type="paragraph" w:styleId="Paragraphedeliste">
    <w:name w:val="List Paragraph"/>
    <w:aliases w:val="tiret2"/>
    <w:basedOn w:val="Normal"/>
    <w:link w:val="ParagraphedelisteCar"/>
    <w:uiPriority w:val="34"/>
    <w:qFormat/>
    <w:rsid w:val="009F5954"/>
    <w:pPr>
      <w:spacing w:after="200" w:line="276" w:lineRule="auto"/>
      <w:ind w:left="720"/>
      <w:contextualSpacing/>
      <w:jc w:val="both"/>
    </w:pPr>
    <w:rPr>
      <w:rFonts w:eastAsiaTheme="minorEastAsia"/>
      <w:sz w:val="20"/>
      <w:szCs w:val="20"/>
      <w:lang w:val="nl-BE" w:eastAsia="nl-BE"/>
    </w:rPr>
  </w:style>
  <w:style w:type="character" w:customStyle="1" w:styleId="ParagraphedelisteCar">
    <w:name w:val="Paragraphe de liste Car"/>
    <w:aliases w:val="tiret2 Car"/>
    <w:basedOn w:val="Policepardfaut"/>
    <w:link w:val="Paragraphedeliste"/>
    <w:uiPriority w:val="34"/>
    <w:locked/>
    <w:rsid w:val="009F5954"/>
    <w:rPr>
      <w:rFonts w:eastAsiaTheme="minorEastAsia"/>
      <w:sz w:val="20"/>
      <w:szCs w:val="20"/>
      <w:lang w:val="nl-BE" w:eastAsia="nl-BE"/>
    </w:rPr>
  </w:style>
  <w:style w:type="table" w:styleId="Grilledutableau">
    <w:name w:val="Table Grid"/>
    <w:basedOn w:val="TableauNormal"/>
    <w:uiPriority w:val="39"/>
    <w:rsid w:val="00893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3623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Anne-Françoise Chapelle</dc:creator>
  <cp:keywords/>
  <dc:description/>
  <cp:lastModifiedBy>LUSS Marie-Céline Lemestré</cp:lastModifiedBy>
  <cp:revision>2</cp:revision>
  <dcterms:created xsi:type="dcterms:W3CDTF">2018-02-09T15:38:00Z</dcterms:created>
  <dcterms:modified xsi:type="dcterms:W3CDTF">2018-02-09T15:38:00Z</dcterms:modified>
</cp:coreProperties>
</file>